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p w:rsidR="00AE49C0" w:rsidRPr="006501C4" w:rsidRDefault="00AE49C0" w:rsidP="00AE49C0">
      <w:pPr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KLASA: 026-04/</w:t>
      </w:r>
      <w:r w:rsidR="006501C4" w:rsidRPr="006501C4">
        <w:rPr>
          <w:rFonts w:ascii="Cambria" w:hAnsi="Cambria"/>
          <w:iCs/>
          <w:sz w:val="22"/>
          <w:szCs w:val="22"/>
        </w:rPr>
        <w:t>20</w:t>
      </w:r>
      <w:r w:rsidRPr="006501C4">
        <w:rPr>
          <w:rFonts w:ascii="Cambria" w:hAnsi="Cambria"/>
          <w:iCs/>
          <w:sz w:val="22"/>
          <w:szCs w:val="22"/>
        </w:rPr>
        <w:t>-</w:t>
      </w:r>
      <w:r w:rsidR="006501C4" w:rsidRPr="006501C4">
        <w:rPr>
          <w:rFonts w:ascii="Cambria" w:hAnsi="Cambria"/>
          <w:iCs/>
          <w:sz w:val="22"/>
          <w:szCs w:val="22"/>
        </w:rPr>
        <w:t>11</w:t>
      </w:r>
      <w:r w:rsidRPr="006501C4">
        <w:rPr>
          <w:rFonts w:ascii="Cambria" w:hAnsi="Cambria"/>
          <w:iCs/>
          <w:sz w:val="22"/>
          <w:szCs w:val="22"/>
        </w:rPr>
        <w:t>7/01</w:t>
      </w:r>
    </w:p>
    <w:p w:rsidR="00AE49C0" w:rsidRPr="006501C4" w:rsidRDefault="00AE49C0" w:rsidP="00AE49C0">
      <w:pPr>
        <w:rPr>
          <w:rFonts w:ascii="Cambria" w:hAnsi="Cambria"/>
          <w:iCs/>
          <w:sz w:val="22"/>
          <w:szCs w:val="22"/>
        </w:rPr>
      </w:pPr>
      <w:r w:rsidRPr="006501C4">
        <w:rPr>
          <w:rFonts w:ascii="Cambria" w:hAnsi="Cambria"/>
          <w:iCs/>
          <w:sz w:val="22"/>
          <w:szCs w:val="22"/>
        </w:rPr>
        <w:t>URBROJ: 2188/10-02-</w:t>
      </w:r>
      <w:r w:rsidR="006501C4" w:rsidRPr="006501C4">
        <w:rPr>
          <w:rFonts w:ascii="Cambria" w:hAnsi="Cambria"/>
          <w:iCs/>
          <w:sz w:val="22"/>
          <w:szCs w:val="22"/>
        </w:rPr>
        <w:t>20</w:t>
      </w:r>
      <w:r w:rsidRPr="006501C4">
        <w:rPr>
          <w:rFonts w:ascii="Cambria" w:hAnsi="Cambria"/>
          <w:iCs/>
          <w:sz w:val="22"/>
          <w:szCs w:val="22"/>
        </w:rPr>
        <w:t>-0</w:t>
      </w:r>
      <w:r w:rsidR="006501C4" w:rsidRPr="006501C4">
        <w:rPr>
          <w:rFonts w:ascii="Cambria" w:hAnsi="Cambria"/>
          <w:iCs/>
          <w:sz w:val="22"/>
          <w:szCs w:val="22"/>
        </w:rPr>
        <w:t>2</w:t>
      </w:r>
    </w:p>
    <w:p w:rsidR="00AE49C0" w:rsidRPr="006501C4" w:rsidRDefault="00AE49C0" w:rsidP="00AE49C0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U Starim Jankovci, 6. </w:t>
      </w:r>
      <w:r w:rsidR="006501C4" w:rsidRPr="006501C4">
        <w:rPr>
          <w:rFonts w:ascii="Cambria" w:hAnsi="Cambria"/>
          <w:sz w:val="22"/>
          <w:szCs w:val="22"/>
        </w:rPr>
        <w:t>kolovoz</w:t>
      </w:r>
      <w:r w:rsidRPr="006501C4">
        <w:rPr>
          <w:rFonts w:ascii="Cambria" w:hAnsi="Cambria"/>
          <w:sz w:val="22"/>
          <w:szCs w:val="22"/>
        </w:rPr>
        <w:t xml:space="preserve"> 20</w:t>
      </w:r>
      <w:r w:rsidR="006501C4" w:rsidRPr="006501C4">
        <w:rPr>
          <w:rFonts w:ascii="Cambria" w:hAnsi="Cambria"/>
          <w:sz w:val="22"/>
          <w:szCs w:val="22"/>
        </w:rPr>
        <w:t>20</w:t>
      </w:r>
      <w:r w:rsidRPr="006501C4">
        <w:rPr>
          <w:rFonts w:ascii="Cambria" w:hAnsi="Cambria"/>
          <w:sz w:val="22"/>
          <w:szCs w:val="22"/>
        </w:rPr>
        <w:t>.g.</w:t>
      </w:r>
    </w:p>
    <w:p w:rsidR="00B915FA" w:rsidRPr="006501C4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2"/>
          <w:szCs w:val="22"/>
        </w:rPr>
      </w:pPr>
    </w:p>
    <w:p w:rsidR="00F77310" w:rsidRPr="006501C4" w:rsidRDefault="00341D21" w:rsidP="00F77310">
      <w:pPr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ab/>
        <w:t>Temeljem članka 47. Statuta Općine Stari Jankovci («Službeni vjesnik» Vukovarsko –srijemske županije 05/13.</w:t>
      </w:r>
      <w:r w:rsidR="006501C4" w:rsidRPr="006501C4">
        <w:rPr>
          <w:rFonts w:ascii="Cambria" w:hAnsi="Cambria"/>
          <w:sz w:val="22"/>
          <w:szCs w:val="22"/>
        </w:rPr>
        <w:t xml:space="preserve">, </w:t>
      </w:r>
      <w:r w:rsidRPr="006501C4">
        <w:rPr>
          <w:rFonts w:ascii="Cambria" w:hAnsi="Cambria"/>
          <w:sz w:val="22"/>
          <w:szCs w:val="22"/>
        </w:rPr>
        <w:t>2/18.</w:t>
      </w:r>
      <w:r w:rsidR="006501C4" w:rsidRPr="006501C4">
        <w:rPr>
          <w:rFonts w:ascii="Cambria" w:hAnsi="Cambria"/>
          <w:sz w:val="22"/>
          <w:szCs w:val="22"/>
        </w:rPr>
        <w:t>i 3/20.</w:t>
      </w:r>
      <w:r w:rsidRPr="006501C4">
        <w:rPr>
          <w:rFonts w:ascii="Cambria" w:hAnsi="Cambria"/>
          <w:sz w:val="22"/>
          <w:szCs w:val="22"/>
        </w:rPr>
        <w:t xml:space="preserve">) i Programa potpora u poljoprivredi na području Općine Stari Jankovci za razdoblje od 2017-2020. („Službeni vjesnik“ Vukovarsko – srijemske županije 12/17, 7/18, 12/18 i 1/19.) općinski načelnik Općine Stari Jankovci na svom </w:t>
      </w:r>
      <w:r w:rsidR="006501C4" w:rsidRPr="006501C4">
        <w:rPr>
          <w:rFonts w:ascii="Cambria" w:hAnsi="Cambria"/>
          <w:sz w:val="22"/>
          <w:szCs w:val="22"/>
        </w:rPr>
        <w:t>117</w:t>
      </w:r>
      <w:r w:rsidRPr="006501C4">
        <w:rPr>
          <w:rFonts w:ascii="Cambria" w:hAnsi="Cambria"/>
          <w:sz w:val="22"/>
          <w:szCs w:val="22"/>
        </w:rPr>
        <w:t>. radnom sastanku donosi;</w:t>
      </w:r>
    </w:p>
    <w:p w:rsidR="00F77310" w:rsidRPr="006501C4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6501C4">
        <w:rPr>
          <w:rFonts w:ascii="Cambria" w:hAnsi="Cambria" w:cs="Arial"/>
          <w:b/>
          <w:sz w:val="22"/>
          <w:szCs w:val="22"/>
        </w:rPr>
        <w:t>O D L U K U</w:t>
      </w:r>
    </w:p>
    <w:p w:rsidR="00341D21" w:rsidRPr="006501C4" w:rsidRDefault="00341D21" w:rsidP="00341D21">
      <w:pPr>
        <w:jc w:val="center"/>
        <w:rPr>
          <w:rFonts w:ascii="Cambria" w:hAnsi="Cambria" w:cs="Arial"/>
          <w:b/>
          <w:sz w:val="22"/>
          <w:szCs w:val="22"/>
        </w:rPr>
      </w:pPr>
      <w:r w:rsidRPr="006501C4">
        <w:rPr>
          <w:rFonts w:ascii="Cambria" w:hAnsi="Cambria" w:cs="Arial"/>
          <w:b/>
          <w:sz w:val="22"/>
          <w:szCs w:val="22"/>
        </w:rPr>
        <w:t>o odobravanju potpore za poljoprivrednike</w:t>
      </w:r>
    </w:p>
    <w:p w:rsidR="00341D21" w:rsidRPr="006501C4" w:rsidRDefault="00341D21" w:rsidP="00341D21">
      <w:pPr>
        <w:rPr>
          <w:rFonts w:ascii="Cambria" w:hAnsi="Cambria" w:cs="Arial"/>
          <w:b/>
          <w:sz w:val="22"/>
          <w:szCs w:val="22"/>
        </w:rPr>
      </w:pPr>
    </w:p>
    <w:p w:rsidR="00341D21" w:rsidRPr="006501C4" w:rsidRDefault="00341D21" w:rsidP="00341D21">
      <w:pPr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Članak 1.</w:t>
      </w:r>
    </w:p>
    <w:p w:rsidR="00341D21" w:rsidRPr="006501C4" w:rsidRDefault="00341D21" w:rsidP="006501C4">
      <w:pPr>
        <w:ind w:firstLine="360"/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>Odobrava se financijska potpora za poljoprivrednike – kako slijedi:</w:t>
      </w:r>
    </w:p>
    <w:p w:rsidR="006501C4" w:rsidRPr="006501C4" w:rsidRDefault="00F77310" w:rsidP="006501C4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 </w:t>
      </w:r>
      <w:r w:rsidR="006501C4" w:rsidRPr="006501C4">
        <w:rPr>
          <w:rFonts w:ascii="Cambria" w:hAnsi="Cambria"/>
          <w:sz w:val="22"/>
          <w:szCs w:val="22"/>
        </w:rPr>
        <w:t xml:space="preserve">OPG SALVA DALIBOR, V. Nazora 33 iz </w:t>
      </w:r>
      <w:proofErr w:type="spellStart"/>
      <w:r w:rsidR="006501C4" w:rsidRPr="006501C4">
        <w:rPr>
          <w:rFonts w:ascii="Cambria" w:hAnsi="Cambria"/>
          <w:sz w:val="22"/>
          <w:szCs w:val="22"/>
        </w:rPr>
        <w:t>Orolika</w:t>
      </w:r>
      <w:proofErr w:type="spellEnd"/>
      <w:r w:rsidR="006501C4" w:rsidRPr="006501C4">
        <w:rPr>
          <w:rFonts w:ascii="Cambria" w:hAnsi="Cambria"/>
          <w:sz w:val="22"/>
          <w:szCs w:val="22"/>
        </w:rPr>
        <w:t xml:space="preserve">, za Program potpora poljoprivrednicima sukladno Uredbi komisije EU 702/2014 za područje Općine Stari Jankovci za 2020. godinu i to Potpora za ulaganje u materijalnu imovinu ili nematerijalnu imovinu na poljoprivrednim gospodarstvima s primarnom poljoprivrednom proizvodnjom (čl. 14. Uredbe br. 702/2014), a dodijeljenom potporom podmiruju se troškovi nastali pri kupovini šatora/montažne hale za spremanje žitarica - odobren iznos </w:t>
      </w:r>
      <w:r w:rsidR="006501C4" w:rsidRPr="006501C4">
        <w:rPr>
          <w:rFonts w:ascii="Cambria" w:hAnsi="Cambria"/>
          <w:b/>
          <w:bCs/>
          <w:sz w:val="22"/>
          <w:szCs w:val="22"/>
        </w:rPr>
        <w:t>20.000,00 kn</w:t>
      </w:r>
      <w:r w:rsidR="006501C4" w:rsidRPr="006501C4">
        <w:rPr>
          <w:rFonts w:ascii="Cambria" w:hAnsi="Cambria"/>
          <w:sz w:val="22"/>
          <w:szCs w:val="22"/>
        </w:rPr>
        <w:t>.</w:t>
      </w:r>
    </w:p>
    <w:p w:rsidR="006501C4" w:rsidRPr="006501C4" w:rsidRDefault="006501C4" w:rsidP="006501C4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OPG MARICA ĐUZEL, Školska 33 iz Novih </w:t>
      </w:r>
      <w:proofErr w:type="spellStart"/>
      <w:r w:rsidRPr="006501C4">
        <w:rPr>
          <w:rFonts w:ascii="Cambria" w:hAnsi="Cambria"/>
          <w:sz w:val="22"/>
          <w:szCs w:val="22"/>
        </w:rPr>
        <w:t>Jankovaca</w:t>
      </w:r>
      <w:proofErr w:type="spellEnd"/>
      <w:r w:rsidRPr="006501C4">
        <w:rPr>
          <w:rFonts w:ascii="Cambria" w:hAnsi="Cambria"/>
          <w:sz w:val="22"/>
          <w:szCs w:val="22"/>
        </w:rPr>
        <w:t xml:space="preserve">, za Program potpora poljoprivrednicima sukladno Uredbi komisije EU 702/2014 za područje Općine Stari Jankovci za 2020. godinu i to Potpora za ulaganje u materijalnu imovinu ili nematerijalnu imovinu na poljoprivrednim gospodarstvima s primarnom poljoprivrednom proizvodnjom (čl. 14. Uredbe br. 702/2014), a dodijeljenom potporom podmiruju se troškovi nastali pri kupovini sadilice za luk -  odobren iznos </w:t>
      </w:r>
      <w:r w:rsidR="00EB7088" w:rsidRPr="00EB7088">
        <w:rPr>
          <w:rFonts w:ascii="Cambria" w:hAnsi="Cambria"/>
          <w:b/>
          <w:bCs/>
          <w:sz w:val="22"/>
          <w:szCs w:val="22"/>
        </w:rPr>
        <w:t xml:space="preserve">3.117,19 </w:t>
      </w:r>
      <w:r w:rsidRPr="00EB7088">
        <w:rPr>
          <w:rFonts w:ascii="Cambria" w:hAnsi="Cambria"/>
          <w:b/>
          <w:bCs/>
          <w:sz w:val="22"/>
          <w:szCs w:val="22"/>
        </w:rPr>
        <w:t>kn</w:t>
      </w:r>
      <w:r w:rsidRPr="00EB7088">
        <w:rPr>
          <w:rFonts w:ascii="Cambria" w:hAnsi="Cambria"/>
          <w:sz w:val="22"/>
          <w:szCs w:val="22"/>
        </w:rPr>
        <w:t>.</w:t>
      </w:r>
    </w:p>
    <w:p w:rsidR="006501C4" w:rsidRPr="006501C4" w:rsidRDefault="006501C4" w:rsidP="006501C4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OPG IVANA FIKLOVAC, Vinkovačka 1f iz Novih </w:t>
      </w:r>
      <w:proofErr w:type="spellStart"/>
      <w:r w:rsidRPr="006501C4">
        <w:rPr>
          <w:rFonts w:ascii="Cambria" w:hAnsi="Cambria"/>
          <w:sz w:val="22"/>
          <w:szCs w:val="22"/>
        </w:rPr>
        <w:t>Jankovaca</w:t>
      </w:r>
      <w:proofErr w:type="spellEnd"/>
      <w:r w:rsidRPr="006501C4">
        <w:rPr>
          <w:rFonts w:ascii="Cambria" w:hAnsi="Cambria"/>
          <w:sz w:val="22"/>
          <w:szCs w:val="22"/>
        </w:rPr>
        <w:t xml:space="preserve">, za Program potpora poljoprivrednicima sukladno Uredbi komisije EU 702/2014 za područje Općine Stari Jankovci za 2020. godinu i to Potpora za ulaganje u materijalnu imovinu ili nematerijalnu imovinu na poljoprivrednim gospodarstvima s primarnom poljoprivrednom proizvodnjom (čl. 14. Uredbe br. 702/2014), a dodijeljenom potporom podmiruju se troškovi nastali pri kupovini </w:t>
      </w:r>
      <w:proofErr w:type="spellStart"/>
      <w:r w:rsidRPr="006501C4">
        <w:rPr>
          <w:rFonts w:ascii="Cambria" w:hAnsi="Cambria"/>
          <w:sz w:val="22"/>
          <w:szCs w:val="22"/>
        </w:rPr>
        <w:t>vagomjera</w:t>
      </w:r>
      <w:proofErr w:type="spellEnd"/>
      <w:r w:rsidRPr="006501C4">
        <w:rPr>
          <w:rFonts w:ascii="Cambria" w:hAnsi="Cambria"/>
          <w:sz w:val="22"/>
          <w:szCs w:val="22"/>
        </w:rPr>
        <w:t xml:space="preserve"> s kompjuterom -odobren iznos </w:t>
      </w:r>
      <w:r w:rsidR="000168CB" w:rsidRPr="000168CB">
        <w:rPr>
          <w:rFonts w:ascii="Cambria" w:hAnsi="Cambria"/>
          <w:b/>
          <w:bCs/>
          <w:sz w:val="22"/>
          <w:szCs w:val="22"/>
        </w:rPr>
        <w:t xml:space="preserve">14.135,37 </w:t>
      </w:r>
      <w:r w:rsidRPr="000168CB">
        <w:rPr>
          <w:rFonts w:ascii="Cambria" w:hAnsi="Cambria"/>
          <w:b/>
          <w:bCs/>
          <w:sz w:val="22"/>
          <w:szCs w:val="22"/>
        </w:rPr>
        <w:t>kn</w:t>
      </w:r>
      <w:r w:rsidRPr="006501C4">
        <w:rPr>
          <w:rFonts w:ascii="Cambria" w:hAnsi="Cambria"/>
          <w:sz w:val="22"/>
          <w:szCs w:val="22"/>
        </w:rPr>
        <w:t>.</w:t>
      </w:r>
    </w:p>
    <w:p w:rsidR="006501C4" w:rsidRPr="000168CB" w:rsidRDefault="006501C4" w:rsidP="006501C4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 xml:space="preserve">OPG BOSILJKA ORUČ, N. Tesle 23 iz Starih </w:t>
      </w:r>
      <w:proofErr w:type="spellStart"/>
      <w:r w:rsidRPr="006501C4">
        <w:rPr>
          <w:rFonts w:ascii="Cambria" w:hAnsi="Cambria"/>
          <w:sz w:val="22"/>
          <w:szCs w:val="22"/>
        </w:rPr>
        <w:t>Jankovaca</w:t>
      </w:r>
      <w:proofErr w:type="spellEnd"/>
      <w:r w:rsidRPr="006501C4">
        <w:rPr>
          <w:rFonts w:ascii="Cambria" w:hAnsi="Cambria"/>
          <w:sz w:val="22"/>
          <w:szCs w:val="22"/>
        </w:rPr>
        <w:t xml:space="preserve">, za Program potpora poljoprivrednicima sukladno Uredbi komisije EU 702/2014 za područje Općine Stari Jankovci za 2020. godinu i to Potpora za ulaganje u materijalnu imovinu ili nematerijalnu imovinu na poljoprivrednim gospodarstvima s primarnom poljoprivrednom proizvodnjom (čl. 14. Uredbe br. 702/2014), a dodijeljenom potporom podmiruju se troškovi nastali pri kupovini prskalice - odobren iznos potpore </w:t>
      </w:r>
      <w:r w:rsidR="000168CB" w:rsidRPr="000168CB">
        <w:rPr>
          <w:rFonts w:ascii="Cambria" w:hAnsi="Cambria"/>
          <w:b/>
          <w:bCs/>
          <w:sz w:val="22"/>
          <w:szCs w:val="22"/>
        </w:rPr>
        <w:t xml:space="preserve">4.495,00 </w:t>
      </w:r>
      <w:r w:rsidRPr="000168CB">
        <w:rPr>
          <w:rFonts w:ascii="Cambria" w:hAnsi="Cambria"/>
          <w:b/>
          <w:bCs/>
          <w:sz w:val="22"/>
          <w:szCs w:val="22"/>
        </w:rPr>
        <w:t>kn</w:t>
      </w:r>
      <w:r w:rsidRPr="000168CB">
        <w:rPr>
          <w:rFonts w:ascii="Cambria" w:hAnsi="Cambria"/>
          <w:sz w:val="22"/>
          <w:szCs w:val="22"/>
        </w:rPr>
        <w:t>.</w:t>
      </w:r>
    </w:p>
    <w:p w:rsidR="00F77310" w:rsidRPr="006501C4" w:rsidRDefault="00F77310" w:rsidP="00F77310">
      <w:pPr>
        <w:ind w:left="-142"/>
        <w:jc w:val="center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>Članak 2.</w:t>
      </w:r>
    </w:p>
    <w:p w:rsidR="00F77310" w:rsidRPr="006501C4" w:rsidRDefault="00535937" w:rsidP="00535937">
      <w:pPr>
        <w:tabs>
          <w:tab w:val="center" w:pos="4536"/>
          <w:tab w:val="left" w:pos="5510"/>
        </w:tabs>
        <w:ind w:left="-142"/>
        <w:jc w:val="both"/>
        <w:rPr>
          <w:rFonts w:ascii="Cambria" w:hAnsi="Cambria"/>
          <w:bCs/>
          <w:sz w:val="22"/>
          <w:szCs w:val="22"/>
        </w:rPr>
      </w:pPr>
      <w:r w:rsidRPr="006501C4">
        <w:rPr>
          <w:rFonts w:ascii="Cambria" w:hAnsi="Cambria"/>
          <w:bCs/>
          <w:sz w:val="22"/>
          <w:szCs w:val="22"/>
        </w:rPr>
        <w:tab/>
      </w:r>
      <w:r w:rsidR="00F77310" w:rsidRPr="006501C4">
        <w:rPr>
          <w:rFonts w:ascii="Cambria" w:hAnsi="Cambria"/>
          <w:bCs/>
          <w:sz w:val="22"/>
          <w:szCs w:val="22"/>
        </w:rPr>
        <w:t>Sredstva za ovu namjenu osigurana su u proračunu Općine za 20</w:t>
      </w:r>
      <w:r w:rsidR="006501C4" w:rsidRPr="006501C4">
        <w:rPr>
          <w:rFonts w:ascii="Cambria" w:hAnsi="Cambria"/>
          <w:bCs/>
          <w:sz w:val="22"/>
          <w:szCs w:val="22"/>
        </w:rPr>
        <w:t>20</w:t>
      </w:r>
      <w:r w:rsidR="00F77310" w:rsidRPr="006501C4">
        <w:rPr>
          <w:rFonts w:ascii="Cambria" w:hAnsi="Cambria"/>
          <w:bCs/>
          <w:sz w:val="22"/>
          <w:szCs w:val="22"/>
        </w:rPr>
        <w:t>. godinu, a općinski načelnik sklopiti će ugovor sa gospodarstvenicima u kojemu će biti regulirana sva prava i obveze.</w:t>
      </w:r>
    </w:p>
    <w:p w:rsidR="00F77310" w:rsidRPr="006501C4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:rsidR="00F77310" w:rsidRPr="006501C4" w:rsidRDefault="00F77310" w:rsidP="006501C4">
      <w:pPr>
        <w:spacing w:line="360" w:lineRule="auto"/>
        <w:ind w:left="6372"/>
        <w:jc w:val="right"/>
        <w:rPr>
          <w:rFonts w:ascii="Cambria" w:hAnsi="Cambria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>Općinski načelnik</w:t>
      </w:r>
    </w:p>
    <w:p w:rsidR="00F31D81" w:rsidRPr="006501C4" w:rsidRDefault="00F77310" w:rsidP="006501C4">
      <w:pPr>
        <w:pStyle w:val="Default"/>
        <w:spacing w:line="360" w:lineRule="auto"/>
        <w:jc w:val="right"/>
        <w:rPr>
          <w:rFonts w:ascii="Cambria" w:hAnsi="Cambria" w:cs="Arial"/>
          <w:b/>
          <w:bCs/>
          <w:color w:val="FF0000"/>
          <w:sz w:val="22"/>
          <w:szCs w:val="22"/>
        </w:rPr>
      </w:pPr>
      <w:r w:rsidRPr="006501C4">
        <w:rPr>
          <w:rFonts w:ascii="Cambria" w:hAnsi="Cambria"/>
          <w:sz w:val="22"/>
          <w:szCs w:val="22"/>
        </w:rPr>
        <w:tab/>
        <w:t xml:space="preserve">Dragan Sudarević, </w:t>
      </w:r>
      <w:proofErr w:type="spellStart"/>
      <w:r w:rsidRPr="006501C4">
        <w:rPr>
          <w:rFonts w:ascii="Cambria" w:hAnsi="Cambria"/>
          <w:sz w:val="22"/>
          <w:szCs w:val="22"/>
        </w:rPr>
        <w:t>ing</w:t>
      </w:r>
      <w:proofErr w:type="spellEnd"/>
      <w:r w:rsidRPr="006501C4">
        <w:rPr>
          <w:rFonts w:ascii="Cambria" w:hAnsi="Cambria"/>
          <w:sz w:val="22"/>
          <w:szCs w:val="22"/>
        </w:rPr>
        <w:t xml:space="preserve"> el. </w:t>
      </w:r>
    </w:p>
    <w:sectPr w:rsidR="00F31D81" w:rsidRPr="006501C4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770F" w:rsidRDefault="00E3770F">
      <w:r>
        <w:separator/>
      </w:r>
    </w:p>
  </w:endnote>
  <w:endnote w:type="continuationSeparator" w:id="0">
    <w:p w:rsidR="00E3770F" w:rsidRDefault="00E3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770F" w:rsidRDefault="00E3770F">
      <w:r>
        <w:separator/>
      </w:r>
    </w:p>
  </w:footnote>
  <w:footnote w:type="continuationSeparator" w:id="0">
    <w:p w:rsidR="00E3770F" w:rsidRDefault="00E37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4F3235"/>
    <w:rsid w:val="0052482E"/>
    <w:rsid w:val="00535937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A737E"/>
    <w:rsid w:val="005B14FD"/>
    <w:rsid w:val="005C530C"/>
    <w:rsid w:val="005D74AF"/>
    <w:rsid w:val="005E40CC"/>
    <w:rsid w:val="00600250"/>
    <w:rsid w:val="006114E9"/>
    <w:rsid w:val="00611DEB"/>
    <w:rsid w:val="0061370C"/>
    <w:rsid w:val="00615784"/>
    <w:rsid w:val="00622183"/>
    <w:rsid w:val="00624550"/>
    <w:rsid w:val="00641331"/>
    <w:rsid w:val="006501C4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72060"/>
    <w:rsid w:val="007A1AD2"/>
    <w:rsid w:val="007E0C6F"/>
    <w:rsid w:val="007E4937"/>
    <w:rsid w:val="0080239A"/>
    <w:rsid w:val="00816818"/>
    <w:rsid w:val="00825788"/>
    <w:rsid w:val="0083782E"/>
    <w:rsid w:val="008437C5"/>
    <w:rsid w:val="00852A53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2C59"/>
    <w:rsid w:val="00A43ED2"/>
    <w:rsid w:val="00A62310"/>
    <w:rsid w:val="00A73ABA"/>
    <w:rsid w:val="00AB438F"/>
    <w:rsid w:val="00AE0880"/>
    <w:rsid w:val="00AE49C0"/>
    <w:rsid w:val="00AE5094"/>
    <w:rsid w:val="00B35544"/>
    <w:rsid w:val="00B53698"/>
    <w:rsid w:val="00B55064"/>
    <w:rsid w:val="00B74A5D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2E49"/>
    <w:rsid w:val="00D77BBD"/>
    <w:rsid w:val="00D9427C"/>
    <w:rsid w:val="00DB5305"/>
    <w:rsid w:val="00DB672E"/>
    <w:rsid w:val="00DB7F52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700EF"/>
    <w:rsid w:val="00E707CA"/>
    <w:rsid w:val="00E75BDF"/>
    <w:rsid w:val="00EB7088"/>
    <w:rsid w:val="00EC6110"/>
    <w:rsid w:val="00EF0B59"/>
    <w:rsid w:val="00F17A61"/>
    <w:rsid w:val="00F31D81"/>
    <w:rsid w:val="00F31E75"/>
    <w:rsid w:val="00F33DCD"/>
    <w:rsid w:val="00F450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2E1404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>Odluka povjerenstvo</vt:lpstr>
      <vt:lpstr>        </vt:lpstr>
      <vt:lpstr>        </vt:lpstr>
      <vt:lpstr>Temeljem članka 24</vt:lpstr>
    </vt:vector>
  </TitlesOfParts>
  <Company>Istarska županija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4</cp:revision>
  <cp:lastPrinted>2020-08-07T08:12:00Z</cp:lastPrinted>
  <dcterms:created xsi:type="dcterms:W3CDTF">2020-08-05T16:56:00Z</dcterms:created>
  <dcterms:modified xsi:type="dcterms:W3CDTF">2020-08-07T08:14:00Z</dcterms:modified>
</cp:coreProperties>
</file>